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CA7" w:rsidRDefault="00913CA7" w:rsidP="00913CA7">
      <w:pPr>
        <w:shd w:val="clear" w:color="auto" w:fill="FFFFFF"/>
        <w:tabs>
          <w:tab w:val="left" w:pos="284"/>
        </w:tabs>
        <w:spacing w:after="0"/>
        <w:ind w:right="-2"/>
        <w:jc w:val="both"/>
        <w:rPr>
          <w:rFonts w:eastAsia="Times New Roman"/>
          <w:color w:val="000000"/>
          <w:sz w:val="26"/>
          <w:szCs w:val="26"/>
          <w:lang w:eastAsia="ru-RU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6299835" cy="8905878"/>
            <wp:effectExtent l="0" t="0" r="0" b="0"/>
            <wp:docPr id="1" name="Рисунок 1" descr="C:\Users\admin\Desktop\СКАН\о режиме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\о режиме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05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CA7" w:rsidRDefault="00913CA7" w:rsidP="00905792">
      <w:pPr>
        <w:shd w:val="clear" w:color="auto" w:fill="FFFFFF"/>
        <w:tabs>
          <w:tab w:val="left" w:pos="284"/>
        </w:tabs>
        <w:spacing w:after="0"/>
        <w:ind w:right="-2" w:firstLine="851"/>
        <w:jc w:val="both"/>
        <w:rPr>
          <w:rFonts w:eastAsia="Times New Roman"/>
          <w:color w:val="000000"/>
          <w:sz w:val="26"/>
          <w:szCs w:val="26"/>
          <w:lang w:eastAsia="ru-RU"/>
        </w:rPr>
      </w:pPr>
      <w:bookmarkStart w:id="0" w:name="_GoBack"/>
      <w:bookmarkEnd w:id="0"/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both"/>
        <w:rPr>
          <w:rFonts w:ascii="Candara" w:eastAsia="Times New Roman" w:hAnsi="Candara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lastRenderedPageBreak/>
        <w:t>первый учебный день приходится на выходной день, то учебный год начинается в первый, следующий за ним, рабочий день.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both"/>
        <w:rPr>
          <w:rFonts w:ascii="Candara" w:eastAsia="Times New Roman" w:hAnsi="Candara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t>3.3. Образовательная деятельность в течение учебного года осуществляется в соответствие с годовым планом работы Учреждения, принятым на педагогическом совете и утвержденным приказом заведующего.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both"/>
        <w:rPr>
          <w:rFonts w:ascii="Candara" w:eastAsia="Times New Roman" w:hAnsi="Candara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t>3.4.  Образовательная деятельность осуществляется в помещениях Учреждения, отвечающих санитарно-эпидемиологическим требованиям, правилам пожарной безопасности и охраны труда.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center"/>
        <w:rPr>
          <w:rFonts w:eastAsia="Times New Roman"/>
          <w:b/>
          <w:bCs/>
          <w:color w:val="000000"/>
          <w:sz w:val="26"/>
          <w:szCs w:val="26"/>
          <w:lang w:eastAsia="ru-RU"/>
        </w:rPr>
      </w:pP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center"/>
        <w:rPr>
          <w:rFonts w:ascii="Candara" w:eastAsia="Times New Roman" w:hAnsi="Candara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b/>
          <w:bCs/>
          <w:color w:val="000000"/>
          <w:sz w:val="26"/>
          <w:szCs w:val="26"/>
          <w:lang w:eastAsia="ru-RU"/>
        </w:rPr>
        <w:t>4. Организация и осуществление образовательного процесса,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center"/>
        <w:rPr>
          <w:rFonts w:ascii="Candara" w:eastAsia="Times New Roman" w:hAnsi="Candara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b/>
          <w:bCs/>
          <w:color w:val="000000"/>
          <w:sz w:val="26"/>
          <w:szCs w:val="26"/>
          <w:lang w:eastAsia="ru-RU"/>
        </w:rPr>
        <w:t>режима занятий  в Учреждении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both"/>
        <w:rPr>
          <w:rFonts w:ascii="Candara" w:eastAsia="Times New Roman" w:hAnsi="Candara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t xml:space="preserve">4.1. Продолжительность образовательной деятельности воспитанников  устанавливается в зависимости от возрастных и психофизиологических особенностей, допустимой нагрузки с учетом санитарных норм и правил, утвержденных </w:t>
      </w:r>
      <w:proofErr w:type="spellStart"/>
      <w:r w:rsidRPr="00905792">
        <w:rPr>
          <w:rFonts w:eastAsia="Times New Roman"/>
          <w:color w:val="000000"/>
          <w:sz w:val="26"/>
          <w:szCs w:val="26"/>
          <w:lang w:eastAsia="ru-RU"/>
        </w:rPr>
        <w:t>СанПин</w:t>
      </w:r>
      <w:proofErr w:type="spellEnd"/>
      <w:r w:rsidRPr="00905792">
        <w:rPr>
          <w:rFonts w:eastAsia="Times New Roman"/>
          <w:color w:val="000000"/>
          <w:sz w:val="26"/>
          <w:szCs w:val="26"/>
          <w:lang w:eastAsia="ru-RU"/>
        </w:rPr>
        <w:t xml:space="preserve"> 2.4.1.3049-13.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both"/>
        <w:rPr>
          <w:rFonts w:ascii="Candara" w:eastAsia="Times New Roman" w:hAnsi="Candara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t>4.2. Для детей до 3 лет длительность непрерывной непосредственно образовательной деятельности не превышает 10 мин, осуществляется в первую и во вторую половину дня. Допускается осуществлять образовательную деятельность на игровой площадке во время прогулки.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both"/>
        <w:rPr>
          <w:rFonts w:ascii="Candara" w:eastAsia="Times New Roman" w:hAnsi="Candara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t xml:space="preserve">4.3. Продолжительность непрерывной непосредственно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</w:t>
      </w:r>
      <w:proofErr w:type="gramStart"/>
      <w:r w:rsidRPr="00905792">
        <w:rPr>
          <w:rFonts w:eastAsia="Times New Roman"/>
          <w:color w:val="000000"/>
          <w:sz w:val="26"/>
          <w:szCs w:val="26"/>
          <w:lang w:eastAsia="ru-RU"/>
        </w:rPr>
        <w:t>от</w:t>
      </w:r>
      <w:proofErr w:type="gramEnd"/>
      <w:r w:rsidRPr="00905792">
        <w:rPr>
          <w:rFonts w:eastAsia="Times New Roman"/>
          <w:color w:val="000000"/>
          <w:sz w:val="26"/>
          <w:szCs w:val="26"/>
          <w:lang w:eastAsia="ru-RU"/>
        </w:rPr>
        <w:t xml:space="preserve"> 6 </w:t>
      </w:r>
      <w:proofErr w:type="gramStart"/>
      <w:r w:rsidRPr="00905792">
        <w:rPr>
          <w:rFonts w:eastAsia="Times New Roman"/>
          <w:color w:val="000000"/>
          <w:sz w:val="26"/>
          <w:szCs w:val="26"/>
          <w:lang w:eastAsia="ru-RU"/>
        </w:rPr>
        <w:t>до</w:t>
      </w:r>
      <w:proofErr w:type="gramEnd"/>
      <w:r w:rsidRPr="00905792">
        <w:rPr>
          <w:rFonts w:eastAsia="Times New Roman"/>
          <w:color w:val="000000"/>
          <w:sz w:val="26"/>
          <w:szCs w:val="26"/>
          <w:lang w:eastAsia="ru-RU"/>
        </w:rPr>
        <w:t xml:space="preserve"> 7 лет - не более 30 минут.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both"/>
        <w:rPr>
          <w:rFonts w:ascii="Candara" w:eastAsia="Times New Roman" w:hAnsi="Candara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t>4.4.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проводятся физкультурные минутки. Перерывы между периодами непрерывной образовательной деятельности - не менее 10 минут.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both"/>
        <w:rPr>
          <w:rFonts w:ascii="Candara" w:eastAsia="Times New Roman" w:hAnsi="Candara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t>4.5.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both"/>
        <w:rPr>
          <w:rFonts w:ascii="Candara" w:eastAsia="Times New Roman" w:hAnsi="Candara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t>4.6. Образовательная деятельность, требующая повышенной познавательной активности и умственного напряжения детей, организовывается в первую половину дня. Для профилактики утомления детей проводятся физкультурные, музыкальные занятия.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both"/>
        <w:rPr>
          <w:rFonts w:ascii="Candara" w:eastAsia="Times New Roman" w:hAnsi="Candara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t>4.7. Занятия по физическому развитию детей в возрасте от 3 до 7 лет организуются не менее 3 раз в неделю. Длительность занятий по физическому развитию зависит от возраста детей и составляет: в младшей группе - 15 мин.,  в средней группе - 20 мин.,  в старшей группе – не более 25 мин., в подготовительной группе - 30 мин.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both"/>
        <w:rPr>
          <w:rFonts w:ascii="Candara" w:eastAsia="Times New Roman" w:hAnsi="Candara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lastRenderedPageBreak/>
        <w:t>Один раз в неделю для детей 5 - 7 лет круглогодично организовываются занятия по физическому развитию детей на открытом воздухе, которые проводятся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t xml:space="preserve">4.8. Для достижения достаточного объема двигательной активности детей  используются все организованные формы занятий физическими упражнениями с широким включением подвижных игр, спортивных упражнений. Утренняя гимнастика с детьми 2 младших, средних, старших и подготовительных групп проводится в спортивном и музыкальном залах. 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both"/>
        <w:rPr>
          <w:rFonts w:ascii="Candara" w:eastAsia="Times New Roman" w:hAnsi="Candara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t>4.9. Коррекционно-развивающие занятия с учителем – логопедом,  педагогом-психологом проводятся в первую и во вторую половину дня, согласно  графику работы специалистов, продолжительность занятий составляет: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both"/>
        <w:rPr>
          <w:rFonts w:ascii="Candara" w:eastAsia="Times New Roman" w:hAnsi="Candara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t>- младший дошкольный возраст – 10-15 минут;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both"/>
        <w:rPr>
          <w:rFonts w:ascii="Candara" w:eastAsia="Times New Roman" w:hAnsi="Candara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t>- старший дошкольный возраст – 20-25 минут.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t>Занятия проводятся в специально организованных кабинетах или группах.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both"/>
        <w:rPr>
          <w:rFonts w:ascii="Candara" w:eastAsia="Times New Roman" w:hAnsi="Candara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t>4.10. В середине учебного года (декабрь-январь) организуются недельные каникулы, во время которых непосредственно образовательная деятельность не проводится. Занятия проводятся в виде игр, викторин, праздников, развлечений.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both"/>
        <w:rPr>
          <w:rFonts w:ascii="Candara" w:eastAsia="Times New Roman" w:hAnsi="Candara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t>4.11.Летний оздоровительный период продолжается с 01 июня по 31 августа. В летний период проводятся праздники различной тематики, спортивные и подвижные игры, экскурсии, наблюдение во время прогулки, организованная образовательная деятельность  музыкальной и спортивной направленности  и др.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t>4.12.</w:t>
      </w:r>
      <w:r w:rsidRPr="00905792">
        <w:rPr>
          <w:rFonts w:ascii="Candara" w:eastAsia="Times New Roman" w:hAnsi="Candara"/>
          <w:color w:val="000000"/>
          <w:sz w:val="26"/>
          <w:szCs w:val="26"/>
          <w:lang w:eastAsia="ru-RU"/>
        </w:rPr>
        <w:t> </w:t>
      </w:r>
      <w:r w:rsidRPr="00905792">
        <w:rPr>
          <w:rFonts w:eastAsia="Times New Roman"/>
          <w:color w:val="000000"/>
          <w:sz w:val="26"/>
          <w:szCs w:val="26"/>
          <w:lang w:eastAsia="ru-RU"/>
        </w:rPr>
        <w:t>Изменение режима занятий определяется приказом заведующего в случаях объявления карантина, приостановления образовательного процесса.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both"/>
        <w:rPr>
          <w:rFonts w:ascii="Candara" w:eastAsia="Times New Roman" w:hAnsi="Candara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shd w:val="clear" w:color="auto" w:fill="FFFFFF"/>
          <w:lang w:eastAsia="ru-RU"/>
        </w:rPr>
        <w:t>4.13. </w:t>
      </w:r>
      <w:r w:rsidRPr="00905792">
        <w:rPr>
          <w:rFonts w:eastAsia="Times New Roman"/>
          <w:color w:val="000000"/>
          <w:sz w:val="26"/>
          <w:szCs w:val="26"/>
          <w:lang w:eastAsia="ru-RU"/>
        </w:rPr>
        <w:t>Режим занятий дополнительного образования устанавливается дополнительным расписанием.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both"/>
        <w:rPr>
          <w:rFonts w:ascii="Candara" w:eastAsia="Times New Roman" w:hAnsi="Candara"/>
          <w:color w:val="000000"/>
          <w:sz w:val="26"/>
          <w:szCs w:val="26"/>
          <w:lang w:eastAsia="ru-RU"/>
        </w:rPr>
      </w:pP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center"/>
        <w:rPr>
          <w:rFonts w:ascii="Candara" w:eastAsia="Times New Roman" w:hAnsi="Candara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b/>
          <w:bCs/>
          <w:color w:val="000000"/>
          <w:sz w:val="26"/>
          <w:szCs w:val="26"/>
          <w:lang w:eastAsia="ru-RU"/>
        </w:rPr>
        <w:t>5. Ответственность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t>5.1.Аминистрация Учреждения, воспитатели, педагоги-специалисты, младшие воспитатели несут ответственность за жизнь, здоровье детей, качество реализуемых программ дошкольного образования,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/>
        <w:jc w:val="both"/>
        <w:rPr>
          <w:rFonts w:ascii="Candara" w:eastAsia="Times New Roman" w:hAnsi="Candara"/>
          <w:color w:val="000000"/>
          <w:sz w:val="26"/>
          <w:szCs w:val="26"/>
          <w:lang w:eastAsia="ru-RU"/>
        </w:rPr>
      </w:pP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center"/>
        <w:rPr>
          <w:rFonts w:ascii="Candara" w:eastAsia="Times New Roman" w:hAnsi="Candara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b/>
          <w:bCs/>
          <w:color w:val="000000"/>
          <w:sz w:val="26"/>
          <w:szCs w:val="26"/>
          <w:lang w:eastAsia="ru-RU"/>
        </w:rPr>
        <w:t>6.  Документация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both"/>
        <w:rPr>
          <w:rFonts w:ascii="Candara" w:eastAsia="Times New Roman" w:hAnsi="Candara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t>6.1. Документация, регламентирующая организацию образовательной деятельности  в Учреждении:</w:t>
      </w:r>
    </w:p>
    <w:p w:rsidR="00905792" w:rsidRPr="00905792" w:rsidRDefault="00905792" w:rsidP="00905792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/>
        <w:ind w:left="0" w:right="-2" w:firstLine="851"/>
        <w:jc w:val="both"/>
        <w:rPr>
          <w:rFonts w:ascii="Candara" w:eastAsia="Times New Roman" w:hAnsi="Candara" w:cs="Arial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t>Основная общеобразовательная программа - образовательная программа дошкольного образования, адаптированная основная образовательная программа (при необходимости);</w:t>
      </w:r>
    </w:p>
    <w:p w:rsidR="00905792" w:rsidRPr="00905792" w:rsidRDefault="00905792" w:rsidP="00905792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/>
        <w:ind w:left="0" w:right="-2" w:firstLine="851"/>
        <w:jc w:val="both"/>
        <w:rPr>
          <w:rFonts w:ascii="Candara" w:eastAsia="Times New Roman" w:hAnsi="Candara" w:cs="Arial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t>Годовой план деятельности на учебный год;</w:t>
      </w:r>
    </w:p>
    <w:p w:rsidR="00905792" w:rsidRPr="00905792" w:rsidRDefault="00905792" w:rsidP="00905792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/>
        <w:ind w:left="0" w:right="-2" w:firstLine="851"/>
        <w:jc w:val="both"/>
        <w:rPr>
          <w:rFonts w:ascii="Candara" w:eastAsia="Times New Roman" w:hAnsi="Candara" w:cs="Arial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t>Перспективный  комплексно-тематический план;</w:t>
      </w:r>
    </w:p>
    <w:p w:rsidR="00905792" w:rsidRPr="00905792" w:rsidRDefault="00905792" w:rsidP="00905792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/>
        <w:ind w:left="0" w:right="-2" w:firstLine="851"/>
        <w:jc w:val="both"/>
        <w:rPr>
          <w:rFonts w:ascii="Candara" w:eastAsia="Times New Roman" w:hAnsi="Candara" w:cs="Arial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lastRenderedPageBreak/>
        <w:t>Расписание организованной образовательной деятельности;</w:t>
      </w:r>
    </w:p>
    <w:p w:rsidR="00905792" w:rsidRPr="00905792" w:rsidRDefault="00905792" w:rsidP="00905792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/>
        <w:ind w:left="0" w:right="-2" w:firstLine="851"/>
        <w:jc w:val="both"/>
        <w:rPr>
          <w:rFonts w:ascii="Candara" w:eastAsia="Times New Roman" w:hAnsi="Candara" w:cs="Arial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t>Календарный план.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center"/>
        <w:rPr>
          <w:rFonts w:ascii="Candara" w:eastAsia="Times New Roman" w:hAnsi="Candara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b/>
          <w:bCs/>
          <w:color w:val="000000"/>
          <w:sz w:val="26"/>
          <w:szCs w:val="26"/>
          <w:lang w:eastAsia="ru-RU"/>
        </w:rPr>
        <w:t>7. Заключительные положения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both"/>
        <w:rPr>
          <w:rFonts w:ascii="Candara" w:eastAsia="Times New Roman" w:hAnsi="Candara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t>7.1. Срок данного Положения не ограничен. Данное Положение действует до принятия нового.</w:t>
      </w:r>
    </w:p>
    <w:p w:rsidR="00905792" w:rsidRPr="00B63105" w:rsidRDefault="00905792" w:rsidP="00905792">
      <w:pPr>
        <w:tabs>
          <w:tab w:val="left" w:pos="0"/>
          <w:tab w:val="left" w:pos="284"/>
        </w:tabs>
        <w:spacing w:after="0"/>
        <w:ind w:right="-2" w:firstLine="851"/>
        <w:jc w:val="both"/>
        <w:rPr>
          <w:rFonts w:eastAsia="Times New Roman"/>
          <w:color w:val="000000"/>
          <w:lang w:eastAsia="ru-RU"/>
        </w:rPr>
      </w:pPr>
    </w:p>
    <w:p w:rsidR="0026309D" w:rsidRPr="00E672BF" w:rsidRDefault="0026309D" w:rsidP="00905792">
      <w:pPr>
        <w:spacing w:after="0"/>
        <w:ind w:right="-2" w:firstLine="851"/>
        <w:jc w:val="both"/>
        <w:rPr>
          <w:sz w:val="26"/>
          <w:szCs w:val="26"/>
        </w:rPr>
      </w:pPr>
    </w:p>
    <w:p w:rsidR="005457BE" w:rsidRPr="00E672BF" w:rsidRDefault="005457BE" w:rsidP="00603AEF">
      <w:pPr>
        <w:spacing w:after="0"/>
        <w:jc w:val="center"/>
        <w:rPr>
          <w:b/>
          <w:sz w:val="26"/>
          <w:szCs w:val="26"/>
        </w:rPr>
      </w:pPr>
    </w:p>
    <w:sectPr w:rsidR="005457BE" w:rsidRPr="00E672BF" w:rsidSect="00117A95">
      <w:pgSz w:w="11906" w:h="16838"/>
      <w:pgMar w:top="993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7745C"/>
    <w:multiLevelType w:val="multilevel"/>
    <w:tmpl w:val="9A7C0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3E09"/>
    <w:rsid w:val="000C3B04"/>
    <w:rsid w:val="00117A95"/>
    <w:rsid w:val="00185FCD"/>
    <w:rsid w:val="001F2994"/>
    <w:rsid w:val="0026309D"/>
    <w:rsid w:val="00330C99"/>
    <w:rsid w:val="0034753C"/>
    <w:rsid w:val="00445E5B"/>
    <w:rsid w:val="005457BE"/>
    <w:rsid w:val="005D3FF7"/>
    <w:rsid w:val="00603AEF"/>
    <w:rsid w:val="00613959"/>
    <w:rsid w:val="00793E09"/>
    <w:rsid w:val="0079432F"/>
    <w:rsid w:val="00797794"/>
    <w:rsid w:val="007E03F4"/>
    <w:rsid w:val="008A2B4C"/>
    <w:rsid w:val="008F27AB"/>
    <w:rsid w:val="00905792"/>
    <w:rsid w:val="00913CA7"/>
    <w:rsid w:val="00937A4C"/>
    <w:rsid w:val="009E7A0C"/>
    <w:rsid w:val="00DA4D86"/>
    <w:rsid w:val="00E672BF"/>
    <w:rsid w:val="00E9744F"/>
    <w:rsid w:val="00F3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AEF"/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3AE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03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3AE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AEF"/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3AE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03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3AE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1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2020-07-13T14:48:00Z</cp:lastPrinted>
  <dcterms:created xsi:type="dcterms:W3CDTF">2020-02-22T13:28:00Z</dcterms:created>
  <dcterms:modified xsi:type="dcterms:W3CDTF">2020-08-01T14:03:00Z</dcterms:modified>
</cp:coreProperties>
</file>